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4156D3">
      <w:pPr>
        <w:pStyle w:val="a3"/>
        <w:ind w:left="5812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 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6F3164">
        <w:rPr>
          <w:rFonts w:ascii="Times New Roman" w:hAnsi="Times New Roman"/>
          <w:sz w:val="25"/>
          <w:szCs w:val="25"/>
        </w:rPr>
        <w:t>________________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2038E8" w:rsidRDefault="002038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B91">
        <w:rPr>
          <w:rFonts w:ascii="Times New Roman" w:hAnsi="Times New Roman" w:cs="Times New Roman"/>
          <w:sz w:val="24"/>
          <w:szCs w:val="24"/>
        </w:rPr>
        <w:t>11-3-</w:t>
      </w:r>
      <w:r w:rsidR="001B0D2D">
        <w:rPr>
          <w:rFonts w:ascii="Times New Roman" w:hAnsi="Times New Roman" w:cs="Times New Roman"/>
          <w:sz w:val="24"/>
          <w:szCs w:val="24"/>
        </w:rPr>
        <w:t>4</w:t>
      </w:r>
      <w:r w:rsidRPr="00DF7B91">
        <w:rPr>
          <w:rFonts w:ascii="Times New Roman" w:hAnsi="Times New Roman" w:cs="Times New Roman"/>
          <w:sz w:val="24"/>
          <w:szCs w:val="24"/>
        </w:rPr>
        <w:t>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 xml:space="preserve">осударственный налоговый инспектор непосредственно подчиняется начальнику </w:t>
      </w:r>
      <w:r w:rsidR="0099774D" w:rsidRPr="00131926">
        <w:rPr>
          <w:rFonts w:ascii="Times New Roman" w:hAnsi="Times New Roman" w:cs="Times New Roman"/>
          <w:sz w:val="24"/>
          <w:szCs w:val="24"/>
        </w:rPr>
        <w:t>отдела</w:t>
      </w:r>
      <w:r w:rsidR="0099774D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4A2510">
        <w:rPr>
          <w:rStyle w:val="FontStyle20"/>
        </w:rPr>
        <w:t>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>
        <w:rPr>
          <w:rStyle w:val="FontStyle20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Pr="00C03196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C0319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D365F8" w:rsidRDefault="005D5BED" w:rsidP="00D365F8">
      <w:pPr>
        <w:pStyle w:val="Default"/>
        <w:jc w:val="both"/>
        <w:rPr>
          <w:sz w:val="16"/>
          <w:szCs w:val="16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>В сфере законодательства Российской Федерации: 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85B45">
        <w:rPr>
          <w:rStyle w:val="FontStyle20"/>
        </w:rPr>
        <w:t>.</w:t>
      </w:r>
      <w:r w:rsidR="00455C02" w:rsidRPr="00455C02">
        <w:t xml:space="preserve"> </w:t>
      </w:r>
      <w:r w:rsidR="00455C02" w:rsidRPr="00455C02">
        <w:rPr>
          <w:rStyle w:val="FontStyle20"/>
        </w:rPr>
        <w:t xml:space="preserve">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</w:t>
      </w:r>
      <w:r w:rsidR="00455C02" w:rsidRPr="00455C02">
        <w:rPr>
          <w:rStyle w:val="FontStyle20"/>
        </w:rPr>
        <w:lastRenderedPageBreak/>
        <w:t>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</w:t>
      </w:r>
      <w:r w:rsidR="00F85B45">
        <w:rPr>
          <w:rStyle w:val="FontStyle20"/>
        </w:rPr>
        <w:t xml:space="preserve"> ГД-5-8/124дсп@ (до 19.06.2018)</w:t>
      </w:r>
      <w:r w:rsidR="00455C02" w:rsidRPr="00455C02">
        <w:rPr>
          <w:rStyle w:val="FontStyle20"/>
        </w:rPr>
        <w:t>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5D5BED" w:rsidRDefault="00DF7B91" w:rsidP="00D365F8">
      <w:pPr>
        <w:pStyle w:val="Default"/>
        <w:jc w:val="both"/>
        <w:rPr>
          <w:rStyle w:val="FontStyle20"/>
        </w:rPr>
      </w:pPr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55C02">
      <w:pPr>
        <w:pStyle w:val="Style9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55C02">
        <w:rPr>
          <w:rStyle w:val="FontStyle20"/>
        </w:rPr>
        <w:t>урегулирования</w:t>
      </w:r>
      <w:r w:rsidR="00497832" w:rsidRPr="00497832">
        <w:rPr>
          <w:rStyle w:val="FontStyle20"/>
        </w:rPr>
        <w:t xml:space="preserve">, </w:t>
      </w:r>
      <w:r>
        <w:rPr>
          <w:rStyle w:val="FontStyle20"/>
        </w:rPr>
        <w:t>основы экономики, финансов</w:t>
      </w:r>
      <w:r w:rsidR="00455C02">
        <w:rPr>
          <w:rStyle w:val="FontStyle20"/>
        </w:rPr>
        <w:t xml:space="preserve"> и </w:t>
      </w:r>
      <w:r>
        <w:rPr>
          <w:rStyle w:val="FontStyle20"/>
        </w:rPr>
        <w:t xml:space="preserve"> кредита,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бухгалтерского и налогового учета; основы налогообложения; основы финансовых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</w:t>
      </w:r>
      <w:r w:rsidR="00317985">
        <w:rPr>
          <w:rStyle w:val="FontStyle20"/>
        </w:rPr>
        <w:t xml:space="preserve"> урегулирования</w:t>
      </w:r>
      <w:r>
        <w:rPr>
          <w:rStyle w:val="FontStyle20"/>
        </w:rPr>
        <w:t xml:space="preserve">; понятие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 xml:space="preserve">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17985">
        <w:rPr>
          <w:rStyle w:val="FontStyle20"/>
        </w:rPr>
        <w:t>урегулирования задолженности,</w:t>
      </w:r>
      <w:r>
        <w:rPr>
          <w:rStyle w:val="FontStyle20"/>
        </w:rPr>
        <w:t xml:space="preserve"> поря</w:t>
      </w:r>
      <w:r w:rsidR="00317985">
        <w:rPr>
          <w:rStyle w:val="FontStyle20"/>
        </w:rPr>
        <w:t>док, этапы, инструменты</w:t>
      </w:r>
      <w:r>
        <w:rPr>
          <w:rStyle w:val="FontStyle20"/>
        </w:rPr>
        <w:t xml:space="preserve">; ограничения </w:t>
      </w:r>
      <w:r w:rsidR="00317985">
        <w:rPr>
          <w:rStyle w:val="FontStyle20"/>
        </w:rPr>
        <w:t>по урегулированию</w:t>
      </w:r>
      <w:r>
        <w:rPr>
          <w:rStyle w:val="FontStyle20"/>
        </w:rPr>
        <w:t xml:space="preserve">; </w:t>
      </w:r>
      <w:r w:rsidRPr="00317985">
        <w:rPr>
          <w:rStyle w:val="FontStyle21"/>
          <w:sz w:val="24"/>
          <w:szCs w:val="24"/>
        </w:rPr>
        <w:t>меры,</w:t>
      </w:r>
      <w:r>
        <w:rPr>
          <w:rStyle w:val="FontStyle21"/>
        </w:rPr>
        <w:t xml:space="preserve"> </w:t>
      </w:r>
      <w:r>
        <w:rPr>
          <w:rStyle w:val="FontStyle20"/>
        </w:rPr>
        <w:t xml:space="preserve">принимаемые по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>.</w:t>
      </w:r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>
        <w:rPr>
          <w:rStyle w:val="FontStyle20"/>
        </w:rPr>
        <w:lastRenderedPageBreak/>
        <w:t>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 w:rsidR="002038E8">
        <w:rPr>
          <w:rStyle w:val="FontStyle20"/>
        </w:rPr>
        <w:t xml:space="preserve"> по урегулированию задолженности.</w:t>
      </w:r>
      <w:r>
        <w:rPr>
          <w:rStyle w:val="FontStyle20"/>
        </w:rPr>
        <w:t xml:space="preserve"> 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 xml:space="preserve">6.8. Наличие функциональных умений: </w:t>
      </w:r>
      <w:r w:rsidR="00D94E6F">
        <w:rPr>
          <w:rStyle w:val="FontStyle20"/>
        </w:rPr>
        <w:t>урегулировать задолженность</w:t>
      </w:r>
      <w:r>
        <w:rPr>
          <w:rStyle w:val="FontStyle20"/>
        </w:rPr>
        <w:t>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42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налога, сбора, пени, штрафа, процентов физическим лицам, отправка требований налогоплательщику, контроль вручения адресату требований;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взыскание налога, сбора, пеней, штрафов за счет имущества налогоплательщика (плательщика сборов) - физического лица, не являющегося индивидуальным предпринимателем;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решения о взыскании </w:t>
      </w:r>
      <w:r w:rsidR="00425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денежных средств по ст.46 НК РФ, 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</w:t>
      </w:r>
      <w:r w:rsidRPr="00FA2419">
        <w:rPr>
          <w:rFonts w:ascii="Times New Roman" w:hAnsi="Times New Roman" w:cs="Times New Roman"/>
          <w:sz w:val="24"/>
          <w:szCs w:val="24"/>
        </w:rPr>
        <w:t xml:space="preserve"> проект заявления о взыскании за счет имущества НП выбранного типа (о выдаче судебного приказа /исковое), а также ходатайство о наложении ареста на имущество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АИС НАЛОГ-3;</w:t>
      </w:r>
    </w:p>
    <w:p w:rsidR="00FA2419" w:rsidRPr="00FA2419" w:rsidRDefault="00425A31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сформированное</w:t>
      </w:r>
      <w:r w:rsidR="00FA2419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на вынесение судебного приказа, направляет налогоплательщику, суд;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отмены судебного приказа мировым судьей, направляет служебную записку с приложением пакета документов в юридический отдел для дальнейшего взыскания в порядке искового производства по ст.48 НК РФ;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данных судебного акта в ИР;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hAnsi="Times New Roman" w:cs="Times New Roman"/>
          <w:sz w:val="24"/>
          <w:szCs w:val="24"/>
        </w:rPr>
        <w:t xml:space="preserve">отправка/выгрузка судебных актов в ФССП или работодателю в электронном виде, на бумажном носителе 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оригинала судебного акта, вступившего в законную силу;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hAnsi="Times New Roman" w:cs="Times New Roman"/>
          <w:sz w:val="24"/>
          <w:szCs w:val="24"/>
        </w:rPr>
        <w:t>осуществлять контроль исполнения заявлений о взыскании за счет имущества по ст. 48, по которым были введены вступившие в законную силу судебные акты, удовлетворяющие (полностью или частично) требования налогового органа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формирует/направляет </w:t>
      </w:r>
      <w:bookmarkStart w:id="0" w:name="_Ref433024512"/>
      <w:r w:rsidRPr="00FA2419">
        <w:rPr>
          <w:rFonts w:ascii="Times New Roman" w:hAnsi="Times New Roman" w:cs="Times New Roman"/>
          <w:sz w:val="24"/>
          <w:szCs w:val="24"/>
        </w:rPr>
        <w:t>заявления о возбуждении исполнительного производства</w:t>
      </w:r>
      <w:bookmarkEnd w:id="0"/>
      <w:r w:rsidRPr="00FA2419">
        <w:rPr>
          <w:rFonts w:ascii="Times New Roman" w:hAnsi="Times New Roman" w:cs="Times New Roman"/>
          <w:sz w:val="24"/>
          <w:szCs w:val="24"/>
        </w:rPr>
        <w:t xml:space="preserve"> в ССП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433024990"/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заявления о взыскании за счет денежных средств ФЛ</w:t>
      </w:r>
      <w:bookmarkEnd w:id="1"/>
      <w:r w:rsidRPr="00FA2419">
        <w:rPr>
          <w:rFonts w:ascii="Times New Roman" w:hAnsi="Times New Roman" w:cs="Times New Roman"/>
          <w:sz w:val="24"/>
          <w:szCs w:val="24"/>
        </w:rPr>
        <w:t xml:space="preserve"> для судебных актов, отправленных на выгрузку в территориальное отделение ФССП</w:t>
      </w: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судебных актах, по которым подписаны заявления о взыскании за счет денежных средств ФЛ направляет работодателю на бумажном носителе;</w:t>
      </w:r>
    </w:p>
    <w:p w:rsidR="00FA2419" w:rsidRPr="00FA2419" w:rsidRDefault="00FA2419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заявление о выдаче дубликата судебного акта;</w:t>
      </w:r>
    </w:p>
    <w:p w:rsidR="00FA2419" w:rsidRPr="00FA2419" w:rsidRDefault="00FA2419" w:rsidP="00425A31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погашения всей суммы задолженности по заявлениям о взыскании за счет имущества налогоплательщика (плательщика сборов) - ФЛ, не являющегося ИП;</w:t>
      </w:r>
    </w:p>
    <w:p w:rsidR="00FA2419" w:rsidRPr="00FA2419" w:rsidRDefault="00FA2419" w:rsidP="00425A31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с ФССП по каналам электронного обмена через ПС «ВИО» в АИС НАЛОГ-3,  при поступлении документов из ССП на бумажном носителе разносятся вручную;</w:t>
      </w:r>
    </w:p>
    <w:p w:rsidR="00FA2419" w:rsidRPr="00FA2419" w:rsidRDefault="00FA2419" w:rsidP="00425A31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документы об отзыве заявленных требований о взыскании за счет имущества НП ФЛ, не являющихся ИП при полном погашении задолженности;</w:t>
      </w:r>
    </w:p>
    <w:p w:rsidR="0099774D" w:rsidRPr="00A274E6" w:rsidRDefault="0099774D" w:rsidP="00425A31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ежеквартальная (месячная) сверка с ФССП по ст.4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РФ, а также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(физические лица), согласование данных с ФССП, направление сведений в УФНС в установленные сроки;</w:t>
      </w:r>
    </w:p>
    <w:p w:rsidR="0099774D" w:rsidRPr="00A274E6" w:rsidRDefault="0099774D" w:rsidP="00425A31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лиц;</w:t>
      </w:r>
    </w:p>
    <w:p w:rsidR="0099774D" w:rsidRPr="00A274E6" w:rsidRDefault="0099774D" w:rsidP="00425A31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задания вышестоящих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25A31">
        <w:rPr>
          <w:rFonts w:ascii="Times New Roman" w:hAnsi="Times New Roman" w:cs="Times New Roman"/>
          <w:sz w:val="24"/>
          <w:szCs w:val="24"/>
        </w:rPr>
        <w:t>ет</w:t>
      </w:r>
      <w:r w:rsidR="00497832">
        <w:rPr>
          <w:rFonts w:ascii="Times New Roman" w:hAnsi="Times New Roman" w:cs="Times New Roman"/>
          <w:sz w:val="24"/>
          <w:szCs w:val="24"/>
        </w:rPr>
        <w:t xml:space="preserve">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25A31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207B" w:rsidRPr="006D207B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</w:t>
      </w:r>
      <w:r w:rsidR="00425A31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6D3">
        <w:rPr>
          <w:rFonts w:ascii="Times New Roman" w:hAnsi="Times New Roman" w:cs="Times New Roman"/>
          <w:sz w:val="24"/>
          <w:szCs w:val="24"/>
        </w:rPr>
        <w:t>заполня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4156D3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A43FF6">
        <w:rPr>
          <w:rFonts w:ascii="Times New Roman" w:hAnsi="Times New Roman" w:cs="Times New Roman"/>
          <w:sz w:val="24"/>
          <w:szCs w:val="24"/>
        </w:rPr>
        <w:t>ует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участв</w:t>
      </w:r>
      <w:r w:rsidR="00A43FF6">
        <w:rPr>
          <w:rFonts w:ascii="Times New Roman" w:hAnsi="Times New Roman" w:cs="Times New Roman"/>
          <w:sz w:val="24"/>
          <w:szCs w:val="24"/>
        </w:rPr>
        <w:t>ует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</w:t>
      </w:r>
      <w:r w:rsidR="0099774D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A43FF6">
        <w:rPr>
          <w:rFonts w:ascii="Times New Roman" w:hAnsi="Times New Roman" w:cs="Times New Roman"/>
          <w:sz w:val="24"/>
          <w:szCs w:val="24"/>
        </w:rPr>
        <w:t xml:space="preserve">ет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="00497832">
        <w:rPr>
          <w:rFonts w:ascii="Times New Roman" w:hAnsi="Times New Roman" w:cs="Times New Roman"/>
          <w:sz w:val="24"/>
          <w:szCs w:val="24"/>
        </w:rPr>
        <w:t xml:space="preserve">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</w:t>
      </w:r>
      <w:r w:rsidR="0099774D">
        <w:rPr>
          <w:rFonts w:ascii="Times New Roman" w:hAnsi="Times New Roman" w:cs="Times New Roman"/>
          <w:sz w:val="24"/>
          <w:szCs w:val="24"/>
        </w:rPr>
        <w:t>работу по урегулированию задолженности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A43FF6">
        <w:rPr>
          <w:rFonts w:ascii="Times New Roman" w:hAnsi="Times New Roman" w:cs="Times New Roman"/>
          <w:sz w:val="24"/>
          <w:szCs w:val="24"/>
        </w:rPr>
        <w:t xml:space="preserve">ет </w:t>
      </w:r>
      <w:r w:rsidRPr="006D207B">
        <w:rPr>
          <w:rFonts w:ascii="Times New Roman" w:hAnsi="Times New Roman" w:cs="Times New Roman"/>
          <w:sz w:val="24"/>
          <w:szCs w:val="24"/>
        </w:rPr>
        <w:t>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A43FF6">
        <w:rPr>
          <w:rFonts w:ascii="Times New Roman" w:hAnsi="Times New Roman" w:cs="Times New Roman"/>
          <w:sz w:val="24"/>
          <w:szCs w:val="24"/>
        </w:rPr>
        <w:t>ательством Российской Федерации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транкинговой связи в месте расположения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систематически изуча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A43FF6" w:rsidRPr="00FA2419" w:rsidRDefault="006D207B" w:rsidP="00A43FF6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A43FF6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</w:t>
      </w:r>
      <w:r w:rsidR="00A43FF6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B04FCA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B04FCA">
        <w:rPr>
          <w:rFonts w:ascii="Times New Roman" w:hAnsi="Times New Roman" w:cs="Times New Roman"/>
          <w:sz w:val="24"/>
          <w:szCs w:val="24"/>
        </w:rPr>
        <w:t>ует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B04FCA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B04FCA">
        <w:rPr>
          <w:rFonts w:ascii="Times New Roman" w:hAnsi="Times New Roman" w:cs="Times New Roman"/>
          <w:sz w:val="24"/>
          <w:szCs w:val="24"/>
        </w:rPr>
        <w:t>ит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4FCA" w:rsidRPr="00FA2419" w:rsidRDefault="006D207B" w:rsidP="00B04FCA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</w:t>
      </w:r>
      <w:r w:rsidR="00B04FCA" w:rsidRPr="00FA24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257D" w:rsidRDefault="006D207B" w:rsidP="008C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B04FCA">
        <w:rPr>
          <w:rFonts w:ascii="Times New Roman" w:hAnsi="Times New Roman" w:cs="Times New Roman"/>
          <w:sz w:val="24"/>
          <w:szCs w:val="24"/>
        </w:rPr>
        <w:t>ет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отданных в пределах полномочий</w:t>
      </w:r>
      <w:r w:rsidR="008C257D" w:rsidRPr="00FA2419">
        <w:rPr>
          <w:rFonts w:ascii="Times New Roman" w:hAnsi="Times New Roman" w:cs="Times New Roman"/>
          <w:sz w:val="24"/>
          <w:szCs w:val="24"/>
        </w:rPr>
        <w:t>;</w:t>
      </w:r>
    </w:p>
    <w:p w:rsidR="008C257D" w:rsidRPr="008C257D" w:rsidRDefault="008C257D" w:rsidP="008C257D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 w:rsidRPr="008C257D">
        <w:rPr>
          <w:rFonts w:ascii="Times New Roman" w:hAnsi="Times New Roman" w:cs="Times New Roman"/>
          <w:sz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376439" w:rsidRPr="00FA2419">
        <w:rPr>
          <w:rFonts w:ascii="Times New Roman" w:hAnsi="Times New Roman" w:cs="Times New Roman"/>
          <w:sz w:val="24"/>
          <w:szCs w:val="24"/>
        </w:rPr>
        <w:t>;</w:t>
      </w:r>
    </w:p>
    <w:p w:rsidR="00376439" w:rsidRPr="002546FA" w:rsidRDefault="00376439" w:rsidP="002546F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6FA">
        <w:rPr>
          <w:rFonts w:ascii="Times New Roman" w:hAnsi="Times New Roman" w:cs="Times New Roman"/>
          <w:sz w:val="24"/>
          <w:szCs w:val="24"/>
        </w:rPr>
        <w:t>сообщает в отдел безопасности информацию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 происшествиях в соответствии с Переч</w:t>
      </w:r>
      <w:r w:rsidR="002546FA" w:rsidRPr="002546FA">
        <w:rPr>
          <w:rFonts w:ascii="Times New Roman" w:hAnsi="Times New Roman" w:cs="Times New Roman"/>
          <w:sz w:val="24"/>
          <w:szCs w:val="24"/>
        </w:rPr>
        <w:t>нем</w:t>
      </w:r>
      <w:r w:rsidRPr="00254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6FA">
        <w:rPr>
          <w:rFonts w:ascii="Times New Roman" w:hAnsi="Times New Roman" w:cs="Times New Roman"/>
          <w:sz w:val="24"/>
          <w:szCs w:val="24"/>
        </w:rPr>
        <w:t>представляемой информации</w:t>
      </w:r>
      <w:r w:rsidR="002546FA" w:rsidRPr="002546FA">
        <w:rPr>
          <w:rFonts w:ascii="Times New Roman" w:hAnsi="Times New Roman" w:cs="Times New Roman"/>
          <w:sz w:val="24"/>
          <w:szCs w:val="24"/>
        </w:rPr>
        <w:t>: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Исходя из функций Межрайонной ИФНС России № 24 по Свердловской области,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D94E6F" w:rsidRPr="006D207B">
        <w:rPr>
          <w:rFonts w:ascii="Times New Roman" w:hAnsi="Times New Roman" w:cs="Times New Roman"/>
          <w:sz w:val="24"/>
          <w:szCs w:val="24"/>
        </w:rPr>
        <w:t xml:space="preserve"> </w:t>
      </w:r>
      <w:r w:rsidRPr="006D207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иным вопросам, связанным с деятельностью </w:t>
      </w:r>
      <w:r w:rsidR="00D94E6F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F1497C" w:rsidRPr="00D35EAB">
        <w:rPr>
          <w:rFonts w:ascii="Times New Roman" w:hAnsi="Times New Roman" w:cs="Times New Roman"/>
          <w:sz w:val="24"/>
          <w:szCs w:val="24"/>
        </w:rPr>
        <w:lastRenderedPageBreak/>
        <w:t>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осуществлять проверку документов, связанных с направлениями работы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>ода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а также</w:t>
      </w:r>
      <w:r w:rsidR="004156D3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</w:t>
      </w:r>
      <w:r w:rsidRPr="00360C18">
        <w:rPr>
          <w:rFonts w:ascii="Times New Roman" w:hAnsi="Times New Roman" w:cs="Times New Roman"/>
          <w:sz w:val="24"/>
          <w:szCs w:val="24"/>
        </w:rPr>
        <w:lastRenderedPageBreak/>
        <w:t>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иных услуг, связанных с деятельностью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2419" w:rsidRDefault="00401813" w:rsidP="00B04FC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D94E6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                       </w:t>
      </w:r>
    </w:p>
    <w:p w:rsidR="008C257D" w:rsidRDefault="008C257D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57D" w:rsidRDefault="008C257D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sectPr w:rsidR="008C257D" w:rsidSect="004156D3">
      <w:headerReference w:type="default" r:id="rId11"/>
      <w:pgSz w:w="11906" w:h="16838" w:code="9"/>
      <w:pgMar w:top="1134" w:right="850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5DD" w:rsidRDefault="00B415DD" w:rsidP="00483038">
      <w:pPr>
        <w:spacing w:after="0" w:line="240" w:lineRule="auto"/>
      </w:pPr>
      <w:r>
        <w:separator/>
      </w:r>
    </w:p>
  </w:endnote>
  <w:endnote w:type="continuationSeparator" w:id="0">
    <w:p w:rsidR="00B415DD" w:rsidRDefault="00B415DD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5DD" w:rsidRDefault="00B415DD" w:rsidP="00483038">
      <w:pPr>
        <w:spacing w:after="0" w:line="240" w:lineRule="auto"/>
      </w:pPr>
      <w:r>
        <w:separator/>
      </w:r>
    </w:p>
  </w:footnote>
  <w:footnote w:type="continuationSeparator" w:id="0">
    <w:p w:rsidR="00B415DD" w:rsidRDefault="00B415DD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095C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251A7"/>
    <w:rsid w:val="00131256"/>
    <w:rsid w:val="0018394A"/>
    <w:rsid w:val="001964A3"/>
    <w:rsid w:val="001B0D2D"/>
    <w:rsid w:val="001F448D"/>
    <w:rsid w:val="002038E8"/>
    <w:rsid w:val="0020526F"/>
    <w:rsid w:val="002335DA"/>
    <w:rsid w:val="002546FA"/>
    <w:rsid w:val="002A4983"/>
    <w:rsid w:val="002F4A1E"/>
    <w:rsid w:val="002F725E"/>
    <w:rsid w:val="003000CB"/>
    <w:rsid w:val="00314CB8"/>
    <w:rsid w:val="00317985"/>
    <w:rsid w:val="003451D1"/>
    <w:rsid w:val="00360C18"/>
    <w:rsid w:val="00376439"/>
    <w:rsid w:val="003B1825"/>
    <w:rsid w:val="003C40CB"/>
    <w:rsid w:val="00401813"/>
    <w:rsid w:val="004156D3"/>
    <w:rsid w:val="00425A31"/>
    <w:rsid w:val="00455C02"/>
    <w:rsid w:val="00470867"/>
    <w:rsid w:val="0048167C"/>
    <w:rsid w:val="00483038"/>
    <w:rsid w:val="00493510"/>
    <w:rsid w:val="00497832"/>
    <w:rsid w:val="004A2510"/>
    <w:rsid w:val="005269AD"/>
    <w:rsid w:val="00545929"/>
    <w:rsid w:val="005D5BED"/>
    <w:rsid w:val="00632202"/>
    <w:rsid w:val="00633E31"/>
    <w:rsid w:val="00696E12"/>
    <w:rsid w:val="006B0444"/>
    <w:rsid w:val="006D207B"/>
    <w:rsid w:val="006D624C"/>
    <w:rsid w:val="006F3164"/>
    <w:rsid w:val="007813E8"/>
    <w:rsid w:val="00795030"/>
    <w:rsid w:val="007B1C47"/>
    <w:rsid w:val="007F4E69"/>
    <w:rsid w:val="007F5F1A"/>
    <w:rsid w:val="00804D27"/>
    <w:rsid w:val="00817501"/>
    <w:rsid w:val="008223D3"/>
    <w:rsid w:val="00834FBA"/>
    <w:rsid w:val="00880349"/>
    <w:rsid w:val="008819B8"/>
    <w:rsid w:val="008A1CF8"/>
    <w:rsid w:val="008C257D"/>
    <w:rsid w:val="008D28C4"/>
    <w:rsid w:val="0092072A"/>
    <w:rsid w:val="00984950"/>
    <w:rsid w:val="0099774D"/>
    <w:rsid w:val="009A1AB1"/>
    <w:rsid w:val="009D3243"/>
    <w:rsid w:val="00A34363"/>
    <w:rsid w:val="00A43FF6"/>
    <w:rsid w:val="00A57FD5"/>
    <w:rsid w:val="00A75422"/>
    <w:rsid w:val="00AB01D6"/>
    <w:rsid w:val="00AD14EE"/>
    <w:rsid w:val="00B04FCA"/>
    <w:rsid w:val="00B216CF"/>
    <w:rsid w:val="00B276CA"/>
    <w:rsid w:val="00B415DD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65F8"/>
    <w:rsid w:val="00D371CD"/>
    <w:rsid w:val="00D4542B"/>
    <w:rsid w:val="00D66E32"/>
    <w:rsid w:val="00D94E6F"/>
    <w:rsid w:val="00DF7B91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F1497C"/>
    <w:rsid w:val="00F369FF"/>
    <w:rsid w:val="00F85B45"/>
    <w:rsid w:val="00FA2419"/>
    <w:rsid w:val="00FA2BC4"/>
    <w:rsid w:val="00FA63CE"/>
    <w:rsid w:val="00FD1166"/>
    <w:rsid w:val="00FF09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DDE75-C229-4C9F-82B7-2FAE1265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2617E-8439-43B3-B091-7F51BAF3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4704</Words>
  <Characters>26814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8</cp:revision>
  <cp:lastPrinted>2019-09-21T13:53:00Z</cp:lastPrinted>
  <dcterms:created xsi:type="dcterms:W3CDTF">2019-09-21T14:22:00Z</dcterms:created>
  <dcterms:modified xsi:type="dcterms:W3CDTF">2024-09-18T04:51:00Z</dcterms:modified>
</cp:coreProperties>
</file>